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1B" w:rsidRDefault="00FC1E1B" w:rsidP="00D941DC">
      <w:pPr>
        <w:jc w:val="both"/>
      </w:pPr>
    </w:p>
    <w:p w:rsidR="000935C6" w:rsidRPr="00D941DC" w:rsidRDefault="00D941DC" w:rsidP="00D941DC">
      <w:pPr>
        <w:jc w:val="center"/>
        <w:rPr>
          <w:sz w:val="36"/>
          <w:szCs w:val="36"/>
        </w:rPr>
      </w:pPr>
      <w:r>
        <w:rPr>
          <w:sz w:val="36"/>
          <w:szCs w:val="36"/>
        </w:rPr>
        <w:t>Неделя 1-я Великого поста</w:t>
      </w:r>
    </w:p>
    <w:p w:rsidR="000935C6" w:rsidRDefault="000935C6" w:rsidP="00D941DC">
      <w:pPr>
        <w:jc w:val="center"/>
        <w:rPr>
          <w:b/>
          <w:sz w:val="36"/>
          <w:szCs w:val="36"/>
        </w:rPr>
      </w:pPr>
      <w:r w:rsidRPr="00D941DC">
        <w:rPr>
          <w:b/>
          <w:sz w:val="36"/>
          <w:szCs w:val="36"/>
        </w:rPr>
        <w:t>ТОРЖЕСТВО ПРАВОСЛАВИЯ</w:t>
      </w:r>
    </w:p>
    <w:p w:rsidR="00D941DC" w:rsidRPr="00D941DC" w:rsidRDefault="00D941DC" w:rsidP="00D941DC">
      <w:pPr>
        <w:jc w:val="center"/>
        <w:rPr>
          <w:sz w:val="36"/>
          <w:szCs w:val="36"/>
        </w:rPr>
      </w:pPr>
    </w:p>
    <w:p w:rsidR="006D024D" w:rsidRDefault="006D024D" w:rsidP="00D941DC">
      <w:pPr>
        <w:jc w:val="center"/>
      </w:pPr>
      <w:r>
        <w:rPr>
          <w:noProof/>
          <w:lang w:eastAsia="ru-RU"/>
        </w:rPr>
        <w:drawing>
          <wp:inline distT="0" distB="0" distL="0" distR="0" wp14:anchorId="622220D3" wp14:editId="52522EBF">
            <wp:extent cx="3532632" cy="4415790"/>
            <wp:effectExtent l="0" t="0" r="0" b="3810"/>
            <wp:docPr id="1" name="Рисунок 1" descr="http://hram-troicy.prihod.ru/users/67/1167/editor_files/image/3ab68ff1d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am-troicy.prihod.ru/users/67/1167/editor_files/image/3ab68ff1d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32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C6" w:rsidRDefault="000935C6" w:rsidP="00D941DC">
      <w:pPr>
        <w:jc w:val="both"/>
      </w:pPr>
    </w:p>
    <w:p w:rsidR="000935C6" w:rsidRDefault="000935C6" w:rsidP="00D941DC">
      <w:pPr>
        <w:jc w:val="both"/>
      </w:pPr>
    </w:p>
    <w:p w:rsidR="000935C6" w:rsidRDefault="000935C6" w:rsidP="00D941DC">
      <w:pPr>
        <w:jc w:val="both"/>
      </w:pPr>
      <w:r>
        <w:t>Празднование Торжества Православия было установлено по поводу окончательной победы Святой Церкви над иконоборческой ересью в 843 году, когда на Константинопольском соборе был принят догмат о почитании икон.</w:t>
      </w:r>
    </w:p>
    <w:p w:rsidR="000935C6" w:rsidRDefault="000935C6" w:rsidP="00D941DC">
      <w:pPr>
        <w:jc w:val="both"/>
      </w:pPr>
      <w:r>
        <w:t>Особую заслугу в этом стоит отдать византийской императрице Феодоре (815— 867 гг.) - жене императора-иконоборца Феофила, регентше (842 — 856 годы) при своём сыне императоре Михаиле III.</w:t>
      </w:r>
    </w:p>
    <w:p w:rsidR="000935C6" w:rsidRPr="00D941DC" w:rsidRDefault="000935C6" w:rsidP="00D941DC">
      <w:pPr>
        <w:jc w:val="center"/>
        <w:rPr>
          <w:b/>
        </w:rPr>
      </w:pPr>
      <w:r w:rsidRPr="00D941DC">
        <w:rPr>
          <w:b/>
        </w:rPr>
        <w:t>История установления праздника Торжества Православия</w:t>
      </w:r>
    </w:p>
    <w:p w:rsidR="000935C6" w:rsidRDefault="000935C6" w:rsidP="00D941DC">
      <w:pPr>
        <w:jc w:val="both"/>
      </w:pPr>
      <w:r>
        <w:t xml:space="preserve">VII Вселенский Собор (787г.) закрепил почитание икон. Но иконоборческая ересь, появившаяся вскоре в Греции, распространилась по многим странам. Иконоборчество родилось не где-то за пределами </w:t>
      </w:r>
      <w:r>
        <w:lastRenderedPageBreak/>
        <w:t>христианства, среди язычников, стремящихся к разрушению Церкви, а внутри самой Церкви, в среде православного монашества — духовной и интеллектуальной элиты своего времени.</w:t>
      </w:r>
    </w:p>
    <w:p w:rsidR="000935C6" w:rsidRDefault="000935C6" w:rsidP="00D941DC">
      <w:pPr>
        <w:jc w:val="both"/>
      </w:pPr>
      <w:r>
        <w:t xml:space="preserve">Иконоборческая эпоха делится на два периода: с 726 по 787 г. (от указа Льва </w:t>
      </w:r>
      <w:proofErr w:type="spellStart"/>
      <w:r>
        <w:t>Исавра</w:t>
      </w:r>
      <w:proofErr w:type="spellEnd"/>
      <w:r>
        <w:t xml:space="preserve"> до VII Вселенского собора, созванного при императрице Ирине) и с 813 по 843 г. (с воцарения императора Льва V Армянина до созыва Константинопольского собора, установившего праздник Торжества Православия).</w:t>
      </w:r>
    </w:p>
    <w:p w:rsidR="000935C6" w:rsidRDefault="000935C6" w:rsidP="00D941DC">
      <w:pPr>
        <w:jc w:val="both"/>
      </w:pPr>
      <w:r>
        <w:t>Первым актом иконоборчества было уничтожение по приказу императора иконы Спаса, висевшей в Константинополе над воротами в императорский дворец. Видя эту кощунственную акцию, возмущенный народ растерзал чиновника, исполнявшего приказ. На это император ответил репрессиями. Борьба из сферы теоретической перешла в открытую войну.</w:t>
      </w:r>
    </w:p>
    <w:p w:rsidR="000935C6" w:rsidRDefault="000935C6" w:rsidP="00D941DC">
      <w:pPr>
        <w:jc w:val="both"/>
      </w:pPr>
      <w:r>
        <w:t xml:space="preserve">Более 100 лет продолжавшаяся борьба породила новых мучеников, кровь которых теперь была на руках и совести христиан. Это была уже не просто борьба за христианскую веру, как </w:t>
      </w:r>
      <w:proofErr w:type="gramStart"/>
      <w:r>
        <w:t>в первые</w:t>
      </w:r>
      <w:proofErr w:type="gramEnd"/>
      <w:r>
        <w:t xml:space="preserve"> 300 лет до Константина, а борьба за непорочное христианство. В первые три века христиан гнали за то, что они не хотели поклоняться идолам, и решили иконоборцы, что иконы - те же самые идолы. И пошли императоры с патриархами опять гнать верующих. Полились слезы и невинная кровь истинно православных, которые боролись за право изображать на иконах Господа</w:t>
      </w:r>
      <w:proofErr w:type="gramStart"/>
      <w:r>
        <w:t xml:space="preserve"> Н</w:t>
      </w:r>
      <w:proofErr w:type="gramEnd"/>
      <w:r>
        <w:t>ашего Иисуса Христа, Божию Матерь и святых, а также молиться им перед иконами. Этих православных заключали в темницы, подвергали мучениям и казням. Честные иконы и мощи святых сжигались.</w:t>
      </w:r>
    </w:p>
    <w:p w:rsidR="000935C6" w:rsidRDefault="000935C6" w:rsidP="00D941DC">
      <w:pPr>
        <w:jc w:val="both"/>
      </w:pPr>
      <w:r>
        <w:t>В 825 году на Византийский престол вступил император Феофил. Он был вторым византийским императором и крестным сыном Льва V Армянина. Феофил получил отличное образование под руководством учёног</w:t>
      </w:r>
      <w:proofErr w:type="gramStart"/>
      <w:r>
        <w:t>о Иоа</w:t>
      </w:r>
      <w:proofErr w:type="gramEnd"/>
      <w:r>
        <w:t xml:space="preserve">нна Грамматика, известного иконоборца, возведенного при Феофиле на патриарший престол. Супруга Феофила была армянского происхождения. Родители были сторонниками </w:t>
      </w:r>
      <w:proofErr w:type="spellStart"/>
      <w:r>
        <w:t>иконопочитания</w:t>
      </w:r>
      <w:proofErr w:type="spellEnd"/>
      <w:r>
        <w:t xml:space="preserve"> и воспитали свою дочь очень набожной. Император выбрал её женой на смотре самых красивых девушек империи. Вместе с </w:t>
      </w:r>
      <w:proofErr w:type="spellStart"/>
      <w:r>
        <w:t>Феодорой</w:t>
      </w:r>
      <w:proofErr w:type="spellEnd"/>
      <w:r>
        <w:t xml:space="preserve"> в императорской семье появилось тайное </w:t>
      </w:r>
      <w:proofErr w:type="spellStart"/>
      <w:r>
        <w:t>иконопочитание</w:t>
      </w:r>
      <w:proofErr w:type="spellEnd"/>
      <w:r>
        <w:t xml:space="preserve">. Её супруг продолжал политику своего отца императора Михаила II в области иконоборства. Феодора хоть и пыталась оказывать поддержку своим друзьям, но сама была вынуждена скрывать от мужа и придворных иконы. Она прятала их под одеждой, а также во множестве ларцов в своей половине дворца. Продолжатель Феофана описывает случай, когда Феодору за молитвой перед иконами застал императорский шут </w:t>
      </w:r>
      <w:proofErr w:type="spellStart"/>
      <w:r>
        <w:t>Дендрис</w:t>
      </w:r>
      <w:proofErr w:type="spellEnd"/>
      <w:r>
        <w:t xml:space="preserve"> и без злого умысла проговорился об этом императору: «Царь все понял, воспылал гневом и, как встал из-за стола, сразу отправился к жене, осыпал ее всякой бранью и бесстыдным языком своим обозвал идолопоклонницей и передал слова помешанного. На что она, уняв гнев, сразу ответила: "Не так, совсем не так, царь, понял ты это. Мы со служанками смотрелись в зеркало, а </w:t>
      </w:r>
      <w:proofErr w:type="spellStart"/>
      <w:r>
        <w:t>Дендрис</w:t>
      </w:r>
      <w:proofErr w:type="spellEnd"/>
      <w:r>
        <w:t xml:space="preserve"> увидел отраженные там фигуры, пошел и без всякого смысла донес о том господину и царю". Так удалось ей тогда </w:t>
      </w:r>
      <w:r w:rsidR="006D024D">
        <w:t>погасить царский гнев</w:t>
      </w:r>
      <w:r>
        <w:t>.</w:t>
      </w:r>
    </w:p>
    <w:p w:rsidR="000935C6" w:rsidRDefault="000935C6" w:rsidP="00D941DC">
      <w:pPr>
        <w:jc w:val="both"/>
      </w:pPr>
      <w:r>
        <w:t xml:space="preserve">Историки отмечают, что практически всё окружение императора было на стороне </w:t>
      </w:r>
      <w:proofErr w:type="spellStart"/>
      <w:r>
        <w:t>иконопочитания</w:t>
      </w:r>
      <w:proofErr w:type="spellEnd"/>
      <w:r>
        <w:t>, знал об этом и император.</w:t>
      </w:r>
    </w:p>
    <w:p w:rsidR="000935C6" w:rsidRDefault="000935C6" w:rsidP="00D941DC">
      <w:pPr>
        <w:jc w:val="both"/>
      </w:pPr>
      <w:r>
        <w:t xml:space="preserve">После смерти Феофила в 842 году (в возрасте 29 лет) Феодора стала регентом на время несовершеннолетия юного монарха Михаила (ему тогда было 3 года). Империей в этот период вместе с </w:t>
      </w:r>
      <w:proofErr w:type="spellStart"/>
      <w:r>
        <w:t>Феодорой</w:t>
      </w:r>
      <w:proofErr w:type="spellEnd"/>
      <w:r>
        <w:t xml:space="preserve"> управлял Совет, члены которого были, как и императрица, сторонниками </w:t>
      </w:r>
      <w:proofErr w:type="spellStart"/>
      <w:r>
        <w:t>иконопочитания</w:t>
      </w:r>
      <w:proofErr w:type="spellEnd"/>
      <w:r>
        <w:t>.</w:t>
      </w:r>
    </w:p>
    <w:p w:rsidR="00D941DC" w:rsidRDefault="000935C6" w:rsidP="00D941DC">
      <w:pPr>
        <w:jc w:val="both"/>
      </w:pPr>
      <w:r>
        <w:t xml:space="preserve">Восстановление </w:t>
      </w:r>
      <w:proofErr w:type="spellStart"/>
      <w:r>
        <w:t>иконопочитания</w:t>
      </w:r>
      <w:proofErr w:type="spellEnd"/>
      <w:r>
        <w:t xml:space="preserve"> было произведено </w:t>
      </w:r>
      <w:proofErr w:type="spellStart"/>
      <w:r>
        <w:t>Феодорой</w:t>
      </w:r>
      <w:proofErr w:type="spellEnd"/>
      <w:r>
        <w:t xml:space="preserve"> сразу после смерти императора Феофила. На 40-й день его кончины в Константинополе для этой цели был созван церковный собор. Для восстановления </w:t>
      </w:r>
      <w:proofErr w:type="spellStart"/>
      <w:r>
        <w:t>иконопочитания</w:t>
      </w:r>
      <w:proofErr w:type="spellEnd"/>
      <w:r>
        <w:t xml:space="preserve"> необходимо было сменить патриарха-иконоборц</w:t>
      </w:r>
      <w:proofErr w:type="gramStart"/>
      <w:r>
        <w:t>а Иоа</w:t>
      </w:r>
      <w:proofErr w:type="gramEnd"/>
      <w:r>
        <w:t xml:space="preserve">нна </w:t>
      </w:r>
      <w:r>
        <w:lastRenderedPageBreak/>
        <w:t>Грамматика. Иоанн был свергнут церковным собором с кафедры «за попытку самоубийства» и изгнан из церкви.</w:t>
      </w:r>
    </w:p>
    <w:p w:rsidR="000935C6" w:rsidRDefault="000935C6" w:rsidP="00D941DC">
      <w:pPr>
        <w:jc w:val="both"/>
      </w:pPr>
      <w:r>
        <w:t xml:space="preserve">Новым константинопольским патриархом был избран Мефодий, пострадавший от иконоборцев. На соборе была провозглашена необходимость восстановления почитания икон. Собор подтверждал законность постановлений семи вселенских соборов и </w:t>
      </w:r>
      <w:proofErr w:type="spellStart"/>
      <w:r>
        <w:t>анафематствовал</w:t>
      </w:r>
      <w:proofErr w:type="spellEnd"/>
      <w:r>
        <w:t xml:space="preserve"> иконоборчество. Также собор вернул из ссылок всех ранее осуждённых за почитание икон, епископы-иконоборцы были изгнаны с кафедр, на которые возвратились архиереи, пострадавшие при Феофиле.</w:t>
      </w:r>
    </w:p>
    <w:p w:rsidR="000935C6" w:rsidRDefault="00D941DC" w:rsidP="00D941DC">
      <w:pPr>
        <w:jc w:val="center"/>
      </w:pPr>
      <w:r>
        <w:rPr>
          <w:b/>
        </w:rPr>
        <w:t>Чин Торжества Православия</w:t>
      </w:r>
    </w:p>
    <w:p w:rsidR="000935C6" w:rsidRDefault="000935C6" w:rsidP="00D941DC">
      <w:pPr>
        <w:jc w:val="both"/>
      </w:pPr>
      <w:r>
        <w:t xml:space="preserve">Торжество Православия – это торжество победы Церкви над ересями, искажавшими учение христианской веры. По окончании Литургии в этот день положено совершать особый чин Торжества Православия. В тексте службы провозглашается торжество Церкви над всеми существовавшими ересями, возглашаются главные догматы, ею исповедуемые, утверждаются постановления семи Вселенских соборов. Церковь молится об обращении заблуждающихся и о сохранении чад своих в истинной вере Христовой. Особое место в службе занимает чин </w:t>
      </w:r>
      <w:proofErr w:type="spellStart"/>
      <w:r>
        <w:t>анафематствования</w:t>
      </w:r>
      <w:proofErr w:type="spellEnd"/>
      <w:r>
        <w:t xml:space="preserve"> лиц, совершивших, по мнению Церкви, тяжкие прегрешения перед Православной Церковью или зараженных еретическими заблуждениями.</w:t>
      </w:r>
    </w:p>
    <w:p w:rsidR="000935C6" w:rsidRDefault="000935C6" w:rsidP="00D941DC">
      <w:pPr>
        <w:jc w:val="both"/>
      </w:pPr>
      <w:r>
        <w:t xml:space="preserve">Предание анафеме не является проклятием, не является актом бесповоротно закрывающим путь к возвращению в Церковь и </w:t>
      </w:r>
      <w:proofErr w:type="gramStart"/>
      <w:r>
        <w:t>ко</w:t>
      </w:r>
      <w:proofErr w:type="gramEnd"/>
      <w:r>
        <w:t xml:space="preserve"> спасению. При покаянии и достаточных основаниях анафема может быть снята. Может быть она снята и после смерти. </w:t>
      </w:r>
      <w:proofErr w:type="gramStart"/>
      <w:r>
        <w:t>Важное значение</w:t>
      </w:r>
      <w:proofErr w:type="gramEnd"/>
      <w:r>
        <w:t xml:space="preserve"> для Русской Церкви имеет отмена анафемы старообрядцам в 1971г.</w:t>
      </w:r>
    </w:p>
    <w:p w:rsidR="000935C6" w:rsidRDefault="000935C6" w:rsidP="00D941DC">
      <w:pPr>
        <w:jc w:val="both"/>
      </w:pPr>
      <w:bookmarkStart w:id="0" w:name="_GoBack"/>
      <w:bookmarkEnd w:id="0"/>
    </w:p>
    <w:p w:rsidR="000935C6" w:rsidRPr="00D941DC" w:rsidRDefault="000935C6" w:rsidP="00D941DC">
      <w:pPr>
        <w:jc w:val="center"/>
        <w:rPr>
          <w:b/>
        </w:rPr>
      </w:pPr>
      <w:r w:rsidRPr="00D941DC">
        <w:rPr>
          <w:b/>
        </w:rPr>
        <w:t>Основной смысл празднования Торжества Православия</w:t>
      </w:r>
    </w:p>
    <w:p w:rsidR="00D941DC" w:rsidRPr="00D941DC" w:rsidRDefault="00D941DC" w:rsidP="00D941DC">
      <w:pPr>
        <w:jc w:val="center"/>
        <w:rPr>
          <w:b/>
        </w:rPr>
      </w:pPr>
    </w:p>
    <w:p w:rsidR="000935C6" w:rsidRDefault="006D024D" w:rsidP="00D941DC">
      <w:pPr>
        <w:jc w:val="center"/>
      </w:pPr>
      <w:r>
        <w:rPr>
          <w:noProof/>
          <w:lang w:eastAsia="ru-RU"/>
        </w:rPr>
        <w:drawing>
          <wp:inline distT="0" distB="0" distL="0" distR="0" wp14:anchorId="5D2694E1" wp14:editId="2C2A7619">
            <wp:extent cx="3726180" cy="2523866"/>
            <wp:effectExtent l="0" t="0" r="7620" b="0"/>
            <wp:docPr id="2" name="Рисунок 2" descr="https://img-fotki.yandex.ru/get/769132/62096014.148/0_c92be_f1987580_M.jpg?share=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769132/62096014.148/0_c92be_f1987580_M.jpg?share=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5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4D" w:rsidRPr="00D941DC" w:rsidRDefault="006D024D" w:rsidP="00D941DC">
      <w:pPr>
        <w:jc w:val="both"/>
        <w:rPr>
          <w:i/>
        </w:rPr>
      </w:pPr>
      <w:r w:rsidRPr="00D941DC">
        <w:rPr>
          <w:i/>
        </w:rPr>
        <w:t>Икона Торжество Православия</w:t>
      </w:r>
      <w:proofErr w:type="gramStart"/>
      <w:r w:rsidRPr="00D941DC">
        <w:rPr>
          <w:i/>
        </w:rPr>
        <w:t>.</w:t>
      </w:r>
      <w:proofErr w:type="gramEnd"/>
      <w:r w:rsidRPr="00D941DC">
        <w:rPr>
          <w:i/>
        </w:rPr>
        <w:t xml:space="preserve"> (</w:t>
      </w:r>
      <w:proofErr w:type="gramStart"/>
      <w:r w:rsidRPr="00D941DC">
        <w:rPr>
          <w:i/>
        </w:rPr>
        <w:t>ф</w:t>
      </w:r>
      <w:proofErr w:type="gramEnd"/>
      <w:r w:rsidRPr="00D941DC">
        <w:rPr>
          <w:i/>
        </w:rPr>
        <w:t>рагмент — Императрица Феодора и император Михаил III). Византия, первая половина XV века</w:t>
      </w:r>
    </w:p>
    <w:p w:rsidR="006D024D" w:rsidRDefault="006D024D" w:rsidP="00D941DC">
      <w:pPr>
        <w:jc w:val="both"/>
      </w:pPr>
    </w:p>
    <w:p w:rsidR="000935C6" w:rsidRDefault="000935C6" w:rsidP="00D941DC">
      <w:pPr>
        <w:jc w:val="both"/>
      </w:pPr>
      <w:r>
        <w:lastRenderedPageBreak/>
        <w:t xml:space="preserve">Церковь не случайно велела нам праздновать Торжество Православия в 1-е воскресенье Великого Поста, а значит вспоминать об одном большом церковном историческом событии – победе </w:t>
      </w:r>
      <w:proofErr w:type="spellStart"/>
      <w:r>
        <w:t>иконопочитания</w:t>
      </w:r>
      <w:proofErr w:type="spellEnd"/>
      <w:r>
        <w:t xml:space="preserve">. Мы вспоминаем его потому, что оно имеет глубочайший догматический смысл. Господь Иисус Христос - Бог Слово принял естество человеческое, и поэтому когда Церковь зовёт поклониться образу Иисуса Христа на иконе, на образе, мы поклоняемся Божественной Его природе и Образу Божию в нас тоже. Образу </w:t>
      </w:r>
      <w:proofErr w:type="gramStart"/>
      <w:r>
        <w:t>Божию</w:t>
      </w:r>
      <w:proofErr w:type="gramEnd"/>
      <w:r>
        <w:t xml:space="preserve"> в человечестве, Образу Божию и человеческому естеству в Иисусе Христе, человеческому естеству, которое так близко к Богу в каждом из нас.</w:t>
      </w:r>
    </w:p>
    <w:p w:rsidR="000935C6" w:rsidRDefault="000935C6" w:rsidP="00D941DC">
      <w:pPr>
        <w:jc w:val="both"/>
      </w:pPr>
      <w:r>
        <w:t>Слово икона – греческое и по-русски означает «образ», «изображение». Священное предание гласит, что сам Иисус Христос первым дал людям</w:t>
      </w:r>
      <w:proofErr w:type="gramStart"/>
      <w:r>
        <w:t xml:space="preserve"> С</w:t>
      </w:r>
      <w:proofErr w:type="gramEnd"/>
      <w:r>
        <w:t>вой видимый образ.</w:t>
      </w:r>
    </w:p>
    <w:p w:rsidR="000935C6" w:rsidRDefault="000935C6" w:rsidP="00D941DC">
      <w:pPr>
        <w:jc w:val="both"/>
      </w:pPr>
      <w:r>
        <w:t xml:space="preserve">Правивший во время земной жизни Господа Иисуса Христа в сирийском городе </w:t>
      </w:r>
      <w:proofErr w:type="spellStart"/>
      <w:r>
        <w:t>Эдесса</w:t>
      </w:r>
      <w:proofErr w:type="spellEnd"/>
      <w:r>
        <w:t xml:space="preserve"> царь </w:t>
      </w:r>
      <w:proofErr w:type="spellStart"/>
      <w:r>
        <w:t>Авгарь</w:t>
      </w:r>
      <w:proofErr w:type="spellEnd"/>
      <w:r>
        <w:t xml:space="preserve"> был тяжко болен проказой. Услышав, что в Палестине находится великий "пророк и чудотворец" Иисус, который учит о Царствии Божьем и исцеляет любые болезни, </w:t>
      </w:r>
      <w:proofErr w:type="spellStart"/>
      <w:r>
        <w:t>Авгарь</w:t>
      </w:r>
      <w:proofErr w:type="spellEnd"/>
      <w:r>
        <w:t xml:space="preserve"> уверовал в Него и послал своего придворного живописца </w:t>
      </w:r>
      <w:proofErr w:type="spellStart"/>
      <w:r>
        <w:t>Ананию</w:t>
      </w:r>
      <w:proofErr w:type="spellEnd"/>
      <w:r>
        <w:t xml:space="preserve">, чтобы тот передал Иисусу письмо </w:t>
      </w:r>
      <w:proofErr w:type="spellStart"/>
      <w:r>
        <w:t>Авгаря</w:t>
      </w:r>
      <w:proofErr w:type="spellEnd"/>
      <w:r>
        <w:t xml:space="preserve"> с просьбой </w:t>
      </w:r>
      <w:proofErr w:type="gramStart"/>
      <w:r>
        <w:t>о</w:t>
      </w:r>
      <w:proofErr w:type="gramEnd"/>
      <w:r>
        <w:t xml:space="preserve"> исцелении и нарисовал портрет Иисуса. Художник отыскал Иисуса, Но сделать «портрет» не смог «по причине сияющего блеска лица Его». На помощь ему пришел сам Господь. Он взял у художника кусок ткани и приложил его к Своему Божественному лицу, отчего на ткани, силою благодати, запечатлелся Его божественный образ. Получив этот Святой Образ - первую, Самим Господом сотворённую икону, </w:t>
      </w:r>
      <w:proofErr w:type="spellStart"/>
      <w:r>
        <w:t>Авгарь</w:t>
      </w:r>
      <w:proofErr w:type="spellEnd"/>
      <w:r>
        <w:t xml:space="preserve"> с верою приложился к нему и за веру свою получил исцеление.</w:t>
      </w:r>
    </w:p>
    <w:p w:rsidR="00D941DC" w:rsidRDefault="00D941DC" w:rsidP="00D941DC">
      <w:pPr>
        <w:jc w:val="center"/>
      </w:pPr>
      <w:r>
        <w:rPr>
          <w:noProof/>
          <w:lang w:eastAsia="ru-RU"/>
        </w:rPr>
        <w:drawing>
          <wp:inline distT="0" distB="0" distL="0" distR="0" wp14:anchorId="7D2175F7" wp14:editId="07B77F77">
            <wp:extent cx="3838380" cy="4122420"/>
            <wp:effectExtent l="0" t="0" r="0" b="0"/>
            <wp:docPr id="3" name="Рисунок 3" descr="https://regnum.ru/uploads/pictures/news/2017/03/18/regnum_picture_1489825429274457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num.ru/uploads/pictures/news/2017/03/18/regnum_picture_1489825429274457_norm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740" cy="412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C6" w:rsidRDefault="000935C6" w:rsidP="00D941DC">
      <w:pPr>
        <w:jc w:val="both"/>
      </w:pPr>
      <w:r>
        <w:t xml:space="preserve">Икона — прежде всего священный предмет. Изображенный на ней лик получает, по правилу Церкви, имя через </w:t>
      </w:r>
      <w:proofErr w:type="spellStart"/>
      <w:r>
        <w:t>надписание</w:t>
      </w:r>
      <w:proofErr w:type="spellEnd"/>
      <w:r>
        <w:t>. Этим икона усвояется тому, кто на ней изображен, восходит к своему первообразу и становится причастной его благодати, так что при недостойном, небрежном обращении с иконой оскорбляется не живопись, а тот, чье имя она получила, ее первообраз.</w:t>
      </w:r>
    </w:p>
    <w:p w:rsidR="000935C6" w:rsidRDefault="000935C6" w:rsidP="00D941DC">
      <w:pPr>
        <w:jc w:val="both"/>
      </w:pPr>
    </w:p>
    <w:p w:rsidR="000935C6" w:rsidRPr="000935C6" w:rsidRDefault="000935C6" w:rsidP="00D941DC">
      <w:pPr>
        <w:jc w:val="both"/>
      </w:pPr>
      <w:r>
        <w:t xml:space="preserve">Икона есть образно выраженная молитва, и понимается она, главным образом, через молитву. Она рассчитана только на молитвенно предстоящего перед ней верующего. Ее назначение — содействовать молитве. В молитвенном созерцании иконы мы имеем общение с Первообразом, не смешивая цель и средство; видимое постигаем </w:t>
      </w:r>
      <w:proofErr w:type="gramStart"/>
      <w:r>
        <w:t>через</w:t>
      </w:r>
      <w:proofErr w:type="gramEnd"/>
      <w:r>
        <w:t xml:space="preserve"> невидимое, земное через небесное. «Никто не будь столь безумен, чтобы истину и тень ее, архетип и изображение его, причину и следствие мыслить по существу тождественными» (св. Федор</w:t>
      </w:r>
      <w:proofErr w:type="gramStart"/>
      <w:r>
        <w:t xml:space="preserve"> С</w:t>
      </w:r>
      <w:proofErr w:type="gramEnd"/>
      <w:r>
        <w:t>тудит). Как мы чтим Библию, не поклоняясь «естеству кож и чернил», но Слову Божьему, заключенному в ней, так мы почитаем в иконе не краски и доски, а</w:t>
      </w:r>
      <w:proofErr w:type="gramStart"/>
      <w:r>
        <w:t xml:space="preserve"> Т</w:t>
      </w:r>
      <w:proofErr w:type="gramEnd"/>
      <w:r>
        <w:t>ого, чей образ написан этими красками на этой доске. Честь, воздаваемая иконе, относится к Первообразу.</w:t>
      </w:r>
    </w:p>
    <w:sectPr w:rsidR="000935C6" w:rsidRPr="000935C6" w:rsidSect="00D941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6"/>
    <w:rsid w:val="0008056C"/>
    <w:rsid w:val="000935C6"/>
    <w:rsid w:val="00184A33"/>
    <w:rsid w:val="002F0DD8"/>
    <w:rsid w:val="003923DB"/>
    <w:rsid w:val="00411D82"/>
    <w:rsid w:val="004163A9"/>
    <w:rsid w:val="004A2C60"/>
    <w:rsid w:val="004D03B4"/>
    <w:rsid w:val="005C7013"/>
    <w:rsid w:val="00610481"/>
    <w:rsid w:val="006D024D"/>
    <w:rsid w:val="008A2E51"/>
    <w:rsid w:val="009C6043"/>
    <w:rsid w:val="009E77DC"/>
    <w:rsid w:val="00A249B4"/>
    <w:rsid w:val="00A31E2D"/>
    <w:rsid w:val="00B34D01"/>
    <w:rsid w:val="00B7001F"/>
    <w:rsid w:val="00B841D2"/>
    <w:rsid w:val="00BE14F7"/>
    <w:rsid w:val="00C209AA"/>
    <w:rsid w:val="00D941DC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5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5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2019-03-15T16:32:00Z</dcterms:created>
  <dcterms:modified xsi:type="dcterms:W3CDTF">2019-03-15T19:58:00Z</dcterms:modified>
</cp:coreProperties>
</file>